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DB" w:rsidRDefault="00D617DB" w:rsidP="00D617DB">
      <w:pPr>
        <w:jc w:val="center"/>
        <w:rPr>
          <w:rFonts w:ascii="宋体" w:cs="Times New Roman"/>
          <w:b/>
          <w:bCs/>
          <w:color w:val="FF000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“引航助飞”杨浦区女企业家进校园</w:t>
      </w:r>
    </w:p>
    <w:p w:rsidR="00D617DB" w:rsidRDefault="00D617DB" w:rsidP="00D617DB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活动议程</w:t>
      </w:r>
    </w:p>
    <w:p w:rsidR="00D617DB" w:rsidRDefault="00D617DB" w:rsidP="00D617DB">
      <w:pPr>
        <w:widowControl/>
        <w:jc w:val="left"/>
        <w:rPr>
          <w:rFonts w:cs="Times New Roman"/>
        </w:rPr>
      </w:pPr>
    </w:p>
    <w:p w:rsidR="00D617DB" w:rsidRDefault="00D617DB" w:rsidP="00D617DB">
      <w:pPr>
        <w:spacing w:line="64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时间</w:t>
      </w:r>
      <w:r>
        <w:rPr>
          <w:rFonts w:ascii="仿宋_GB2312" w:eastAsia="仿宋_GB2312" w:cs="仿宋_GB2312"/>
          <w:b/>
          <w:bCs/>
          <w:sz w:val="30"/>
          <w:szCs w:val="30"/>
        </w:rPr>
        <w:t>:</w:t>
      </w:r>
      <w:r>
        <w:rPr>
          <w:rFonts w:ascii="仿宋_GB2312" w:eastAsia="仿宋_GB2312" w:cs="仿宋_GB2312"/>
          <w:sz w:val="30"/>
          <w:szCs w:val="30"/>
        </w:rPr>
        <w:t>2017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27</w:t>
      </w:r>
      <w:r>
        <w:rPr>
          <w:rFonts w:ascii="仿宋_GB2312" w:eastAsia="仿宋_GB2312" w:cs="仿宋_GB2312" w:hint="eastAsia"/>
          <w:sz w:val="30"/>
          <w:szCs w:val="30"/>
        </w:rPr>
        <w:t>日（周二）</w:t>
      </w:r>
      <w:r>
        <w:rPr>
          <w:rFonts w:ascii="仿宋_GB2312" w:eastAsia="仿宋_GB2312" w:cs="仿宋_GB2312"/>
          <w:sz w:val="30"/>
          <w:szCs w:val="30"/>
        </w:rPr>
        <w:t>14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00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地点</w:t>
      </w:r>
      <w:r>
        <w:rPr>
          <w:rFonts w:ascii="仿宋_GB2312" w:eastAsia="仿宋_GB2312" w:cs="仿宋_GB2312"/>
          <w:b/>
          <w:bCs/>
          <w:sz w:val="30"/>
          <w:szCs w:val="30"/>
        </w:rPr>
        <w:t>:</w:t>
      </w:r>
      <w:r>
        <w:rPr>
          <w:rFonts w:ascii="仿宋_GB2312" w:eastAsia="仿宋_GB2312" w:cs="仿宋_GB2312" w:hint="eastAsia"/>
          <w:sz w:val="30"/>
          <w:szCs w:val="30"/>
        </w:rPr>
        <w:t>上海电力学院（长阳路</w:t>
      </w:r>
      <w:r>
        <w:rPr>
          <w:rFonts w:ascii="仿宋_GB2312" w:eastAsia="仿宋_GB2312" w:cs="仿宋_GB2312"/>
          <w:sz w:val="30"/>
          <w:szCs w:val="30"/>
        </w:rPr>
        <w:t>2588</w:t>
      </w:r>
      <w:r>
        <w:rPr>
          <w:rFonts w:ascii="仿宋_GB2312" w:eastAsia="仿宋_GB2312" w:cs="仿宋_GB2312" w:hint="eastAsia"/>
          <w:sz w:val="30"/>
          <w:szCs w:val="30"/>
        </w:rPr>
        <w:t>号）行政楼</w:t>
      </w:r>
      <w:r>
        <w:rPr>
          <w:rFonts w:ascii="仿宋_GB2312" w:eastAsia="仿宋_GB2312" w:cs="仿宋_GB2312"/>
          <w:sz w:val="30"/>
          <w:szCs w:val="30"/>
        </w:rPr>
        <w:t>9</w:t>
      </w:r>
      <w:r>
        <w:rPr>
          <w:rFonts w:ascii="仿宋_GB2312" w:eastAsia="仿宋_GB2312" w:cs="仿宋_GB2312" w:hint="eastAsia"/>
          <w:sz w:val="30"/>
          <w:szCs w:val="30"/>
        </w:rPr>
        <w:t>楼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号会议室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主办单位：</w:t>
      </w:r>
      <w:r>
        <w:rPr>
          <w:rFonts w:ascii="仿宋_GB2312" w:eastAsia="仿宋_GB2312" w:cs="仿宋_GB2312" w:hint="eastAsia"/>
          <w:sz w:val="30"/>
          <w:szCs w:val="30"/>
        </w:rPr>
        <w:t>杨浦区妇联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承办单位：</w:t>
      </w:r>
      <w:r>
        <w:rPr>
          <w:rFonts w:ascii="仿宋_GB2312" w:eastAsia="仿宋_GB2312" w:cs="仿宋_GB2312" w:hint="eastAsia"/>
          <w:sz w:val="30"/>
          <w:szCs w:val="30"/>
        </w:rPr>
        <w:t>上海市杨浦区女企业家协会</w:t>
      </w:r>
    </w:p>
    <w:p w:rsidR="00D617DB" w:rsidRDefault="00D617DB" w:rsidP="00D617DB">
      <w:pPr>
        <w:spacing w:line="640" w:lineRule="exact"/>
        <w:ind w:firstLineChars="496" w:firstLine="1488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上海电力学院妇女工作委员会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主持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: </w:t>
      </w:r>
      <w:r>
        <w:rPr>
          <w:rFonts w:ascii="仿宋_GB2312" w:eastAsia="仿宋_GB2312" w:cs="仿宋_GB2312" w:hint="eastAsia"/>
          <w:sz w:val="30"/>
          <w:szCs w:val="30"/>
        </w:rPr>
        <w:t>杨浦区女企业家协会副会长张燕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b/>
          <w:bCs/>
          <w:sz w:val="30"/>
          <w:szCs w:val="30"/>
        </w:rPr>
      </w:pP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上半场：</w:t>
      </w:r>
    </w:p>
    <w:p w:rsidR="00D617DB" w:rsidRDefault="00D617DB" w:rsidP="00D617DB">
      <w:pPr>
        <w:spacing w:line="640" w:lineRule="exact"/>
        <w:ind w:leftChars="-67" w:left="-141" w:firstLineChars="50" w:firstLine="150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一、上海电力学院党委副书记李艳玲致欢迎辞。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二、杨浦区女企业家协会会长陈虹作“引航助飞”活动项目介绍。</w:t>
      </w:r>
    </w:p>
    <w:p w:rsidR="00D617DB" w:rsidRDefault="00D617DB" w:rsidP="00D617DB">
      <w:pPr>
        <w:spacing w:line="640" w:lineRule="exact"/>
        <w:ind w:left="600" w:hangingChars="200" w:hanging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三、上海市妇联领导、杨浦区妇联领导、杨浦区民政局领导分别颁发“引航助飞”导师聘书、“引航助飞”实习基地、“引航助飞”志愿者聘书。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b/>
          <w:bCs/>
          <w:sz w:val="30"/>
          <w:szCs w:val="30"/>
        </w:rPr>
      </w:pP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下半场：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一、女企业家和创业代表作“抉择与定位”专题演讲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、上海欧诗瀚净水科技有限公司董事长赵云燕</w:t>
      </w:r>
    </w:p>
    <w:p w:rsidR="00D617DB" w:rsidRDefault="00D617DB" w:rsidP="00D617DB">
      <w:pPr>
        <w:spacing w:line="640" w:lineRule="exact"/>
        <w:ind w:firstLineChars="150" w:firstLine="45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演讲题目：</w:t>
      </w:r>
      <w:bookmarkStart w:id="0" w:name="OLE_LINK1"/>
      <w:r>
        <w:rPr>
          <w:rFonts w:ascii="仿宋_GB2312" w:eastAsia="仿宋_GB2312" w:cs="仿宋_GB2312" w:hint="eastAsia"/>
          <w:sz w:val="30"/>
          <w:szCs w:val="30"/>
        </w:rPr>
        <w:t>《做出选择》</w:t>
      </w:r>
    </w:p>
    <w:bookmarkEnd w:id="0"/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上海欣茂物业管理有限公司董事长倪云珠</w:t>
      </w:r>
    </w:p>
    <w:p w:rsidR="00D617DB" w:rsidRDefault="00D617DB" w:rsidP="00D617DB">
      <w:pPr>
        <w:spacing w:line="640" w:lineRule="exact"/>
        <w:ind w:firstLineChars="200"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演讲题目：《做好你人生职业与婚姻的取舍》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3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上海和</w:t>
      </w:r>
      <w:r>
        <w:rPr>
          <w:rFonts w:ascii="宋体" w:hAnsi="宋体" w:cs="宋体" w:hint="eastAsia"/>
          <w:sz w:val="30"/>
          <w:szCs w:val="30"/>
        </w:rPr>
        <w:t>鎂</w:t>
      </w:r>
      <w:r>
        <w:rPr>
          <w:rFonts w:ascii="仿宋_GB2312" w:eastAsia="仿宋_GB2312" w:cs="仿宋_GB2312" w:hint="eastAsia"/>
          <w:sz w:val="30"/>
          <w:szCs w:val="30"/>
        </w:rPr>
        <w:t>家纺品有限公司董事长金简素</w:t>
      </w:r>
    </w:p>
    <w:p w:rsidR="00D617DB" w:rsidRDefault="00D617DB" w:rsidP="00D617DB">
      <w:pPr>
        <w:spacing w:line="640" w:lineRule="exact"/>
        <w:ind w:firstLineChars="150" w:firstLine="45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演讲题目</w:t>
      </w:r>
      <w:r>
        <w:rPr>
          <w:rFonts w:ascii="仿宋_GB2312" w:eastAsia="仿宋_GB2312" w:cs="仿宋_GB2312"/>
          <w:sz w:val="30"/>
          <w:szCs w:val="30"/>
        </w:rPr>
        <w:t>:</w:t>
      </w:r>
      <w:r>
        <w:rPr>
          <w:rFonts w:ascii="仿宋_GB2312" w:eastAsia="仿宋_GB2312" w:cs="仿宋_GB2312" w:hint="eastAsia"/>
          <w:sz w:val="30"/>
          <w:szCs w:val="30"/>
        </w:rPr>
        <w:t>《我的抉择与定位》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4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上海欧诗瀚净水科技有限公司总经理助理闫凌翔</w:t>
      </w:r>
    </w:p>
    <w:p w:rsidR="00D617DB" w:rsidRDefault="00D617DB" w:rsidP="00D617DB">
      <w:pPr>
        <w:spacing w:line="640" w:lineRule="exact"/>
        <w:ind w:firstLineChars="150" w:firstLine="45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演讲题目：《目标决定高度》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5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上海侠友教育科技有限公司总经理杨卿</w:t>
      </w:r>
    </w:p>
    <w:p w:rsidR="00D617DB" w:rsidRDefault="00D617DB" w:rsidP="00D617DB">
      <w:pPr>
        <w:spacing w:line="640" w:lineRule="exact"/>
        <w:ind w:firstLineChars="150" w:firstLine="45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演讲题目：《创业生死符》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二、女企业家进校园活动总结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三、企业家与学生互动、面对面咨询</w:t>
      </w: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30"/>
          <w:szCs w:val="30"/>
        </w:rPr>
      </w:pPr>
    </w:p>
    <w:p w:rsidR="00D617DB" w:rsidRDefault="00D617DB" w:rsidP="0084496E">
      <w:pPr>
        <w:spacing w:afterLines="50" w:line="640" w:lineRule="exact"/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参与咨询的企业家及创业者简介</w:t>
      </w:r>
    </w:p>
    <w:p w:rsidR="00D617DB" w:rsidRDefault="00D617DB" w:rsidP="00D617DB">
      <w:pPr>
        <w:spacing w:line="640" w:lineRule="exact"/>
        <w:ind w:left="1478" w:hangingChars="528" w:hanging="1478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、钟颖上海钟颖律师事务所主任、上海市知联会理事、</w:t>
      </w:r>
    </w:p>
    <w:p w:rsidR="00D617DB" w:rsidRDefault="00D617DB" w:rsidP="00D617DB">
      <w:pPr>
        <w:spacing w:line="640" w:lineRule="exact"/>
        <w:ind w:leftChars="703" w:left="1476" w:firstLineChars="50" w:firstLine="14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上海市侨联委员、杨浦区人大常委等</w:t>
      </w:r>
    </w:p>
    <w:p w:rsidR="00D617DB" w:rsidRDefault="00D617DB" w:rsidP="00D617DB">
      <w:pPr>
        <w:spacing w:line="640" w:lineRule="exact"/>
        <w:ind w:firstLineChars="600" w:firstLine="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擅长法律咨询服务</w:t>
      </w:r>
    </w:p>
    <w:p w:rsidR="00D617DB" w:rsidRDefault="00D617DB" w:rsidP="00D617DB">
      <w:pPr>
        <w:spacing w:line="640" w:lineRule="exact"/>
        <w:rPr>
          <w:rFonts w:ascii="仿宋_GB2312" w:eastAsia="仿宋_GB2312" w:hAnsi="Verdana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、赵云燕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上海欧诗瀚净水科技股份有限公司董事长</w:t>
      </w:r>
    </w:p>
    <w:p w:rsidR="00D617DB" w:rsidRDefault="00D617DB" w:rsidP="00D617DB">
      <w:pPr>
        <w:spacing w:line="640" w:lineRule="exact"/>
        <w:ind w:firstLineChars="550" w:firstLine="154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擅长企业管理</w:t>
      </w:r>
    </w:p>
    <w:p w:rsidR="00D617DB" w:rsidRDefault="00D617DB" w:rsidP="00D617DB">
      <w:pPr>
        <w:spacing w:line="640" w:lineRule="exact"/>
        <w:rPr>
          <w:rFonts w:ascii="仿宋_GB2312" w:eastAsia="仿宋_GB2312" w:hAnsi="Verdan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、倪云珠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上海欣茂物业管理有限公司董事长、总经理</w:t>
      </w:r>
    </w:p>
    <w:p w:rsidR="00D617DB" w:rsidRDefault="00D617DB" w:rsidP="00D617DB">
      <w:pPr>
        <w:spacing w:line="640" w:lineRule="exact"/>
        <w:ind w:firstLineChars="500" w:firstLine="14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擅长团队内部建设管理</w:t>
      </w:r>
    </w:p>
    <w:p w:rsidR="00D617DB" w:rsidRDefault="00D617DB" w:rsidP="00D617DB">
      <w:pPr>
        <w:spacing w:line="640" w:lineRule="exact"/>
        <w:rPr>
          <w:rFonts w:ascii="仿宋_GB2312" w:eastAsia="仿宋_GB2312" w:hAnsi="Verdan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、金简素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上海合镁投资咨询有限公司执行董事</w:t>
      </w:r>
    </w:p>
    <w:p w:rsidR="00D617DB" w:rsidRDefault="00D617DB" w:rsidP="00D617DB">
      <w:pPr>
        <w:spacing w:line="640" w:lineRule="exact"/>
        <w:ind w:firstLineChars="500" w:firstLine="1400"/>
        <w:rPr>
          <w:rFonts w:ascii="仿宋_GB2312" w:eastAsia="仿宋_GB2312" w:hAnsi="Verdana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擅长财务管理、团队管理</w:t>
      </w:r>
    </w:p>
    <w:p w:rsidR="00D617DB" w:rsidRDefault="00D617DB" w:rsidP="00D617DB">
      <w:pPr>
        <w:spacing w:line="640" w:lineRule="exact"/>
        <w:ind w:firstLineChars="500" w:firstLine="1400"/>
        <w:rPr>
          <w:rFonts w:ascii="仿宋_GB2312" w:eastAsia="仿宋_GB2312" w:cs="Times New Roman"/>
          <w:sz w:val="28"/>
          <w:szCs w:val="28"/>
        </w:rPr>
      </w:pPr>
    </w:p>
    <w:p w:rsidR="00D617DB" w:rsidRDefault="00D617DB" w:rsidP="00D617DB">
      <w:pPr>
        <w:spacing w:line="64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lastRenderedPageBreak/>
        <w:t>5</w:t>
      </w:r>
      <w:r>
        <w:rPr>
          <w:rFonts w:ascii="仿宋_GB2312" w:eastAsia="仿宋_GB2312" w:cs="仿宋_GB2312" w:hint="eastAsia"/>
          <w:sz w:val="28"/>
          <w:szCs w:val="28"/>
        </w:rPr>
        <w:t>、马俊婷上海市杨浦区飞扬天使青少年公益服务中心主任</w:t>
      </w:r>
    </w:p>
    <w:p w:rsidR="00D617DB" w:rsidRDefault="00D617DB" w:rsidP="00D617DB">
      <w:pPr>
        <w:tabs>
          <w:tab w:val="left" w:pos="7405"/>
        </w:tabs>
        <w:ind w:firstLineChars="500" w:firstLine="14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擅长公益创业、社区体育、儿童教育</w:t>
      </w:r>
    </w:p>
    <w:p w:rsidR="00D617DB" w:rsidRDefault="00D617DB" w:rsidP="00D617DB">
      <w:pPr>
        <w:spacing w:line="6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、曹萌上海乐益发展中心主任</w:t>
      </w:r>
    </w:p>
    <w:p w:rsidR="00D617DB" w:rsidRDefault="00D617DB" w:rsidP="00D617DB">
      <w:pPr>
        <w:spacing w:line="640" w:lineRule="exact"/>
        <w:ind w:firstLineChars="550" w:firstLine="154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擅长社区公益</w:t>
      </w:r>
    </w:p>
    <w:p w:rsidR="00D617DB" w:rsidRDefault="00D617DB" w:rsidP="00D617DB">
      <w:pPr>
        <w:numPr>
          <w:ilvl w:val="0"/>
          <w:numId w:val="1"/>
        </w:numPr>
        <w:tabs>
          <w:tab w:val="left" w:pos="1680"/>
        </w:tabs>
        <w:spacing w:line="640" w:lineRule="exact"/>
        <w:ind w:left="1478" w:hangingChars="528" w:hanging="1478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闫凌翔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上海欧诗瀚净水科技股份有限公司董事长秘书、</w:t>
      </w:r>
    </w:p>
    <w:p w:rsidR="00D617DB" w:rsidRDefault="00D617DB" w:rsidP="00D617DB">
      <w:pPr>
        <w:tabs>
          <w:tab w:val="left" w:pos="1680"/>
        </w:tabs>
        <w:spacing w:line="640" w:lineRule="exact"/>
        <w:ind w:firstLineChars="550" w:firstLine="154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</w:rPr>
        <w:t>上海伊</w:t>
      </w:r>
      <w:r>
        <w:rPr>
          <w:rFonts w:ascii="仿宋_GB2312" w:eastAsia="仿宋_GB2312" w:cs="仿宋_GB2312" w:hint="eastAsia"/>
          <w:sz w:val="28"/>
          <w:szCs w:val="28"/>
        </w:rPr>
        <w:t>泓环保科技有限公司总经理</w:t>
      </w:r>
    </w:p>
    <w:p w:rsidR="00D617DB" w:rsidRDefault="00D617DB" w:rsidP="00D617DB">
      <w:pPr>
        <w:spacing w:line="640" w:lineRule="exact"/>
        <w:ind w:leftChars="534" w:left="1121" w:firstLineChars="15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擅长创业指导</w:t>
      </w:r>
    </w:p>
    <w:p w:rsidR="00D617DB" w:rsidRDefault="00D617DB" w:rsidP="00D617DB">
      <w:pPr>
        <w:tabs>
          <w:tab w:val="left" w:pos="1680"/>
        </w:tabs>
        <w:spacing w:line="640" w:lineRule="exact"/>
        <w:ind w:left="1478" w:hangingChars="528" w:hanging="1478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、杨卿卿云书院校长、卿云汇创始人</w:t>
      </w:r>
    </w:p>
    <w:p w:rsidR="00D617DB" w:rsidRDefault="00D617DB" w:rsidP="00D617DB">
      <w:pPr>
        <w:spacing w:line="640" w:lineRule="exact"/>
        <w:ind w:leftChars="534" w:left="1121" w:firstLineChars="15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擅长创业指导</w:t>
      </w:r>
    </w:p>
    <w:p w:rsidR="00D617DB" w:rsidRDefault="00D617DB" w:rsidP="00D617DB">
      <w:pPr>
        <w:ind w:firstLine="560"/>
        <w:jc w:val="center"/>
        <w:rPr>
          <w:rFonts w:ascii="宋体" w:cs="Times New Roman"/>
          <w:sz w:val="28"/>
          <w:szCs w:val="28"/>
        </w:rPr>
      </w:pPr>
    </w:p>
    <w:p w:rsidR="001930D7" w:rsidRDefault="001930D7"/>
    <w:sectPr w:rsidR="001930D7" w:rsidSect="00D6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D7" w:rsidRDefault="00C52FD7" w:rsidP="00D617DB">
      <w:r>
        <w:separator/>
      </w:r>
    </w:p>
  </w:endnote>
  <w:endnote w:type="continuationSeparator" w:id="1">
    <w:p w:rsidR="00C52FD7" w:rsidRDefault="00C52FD7" w:rsidP="00D6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D7" w:rsidRDefault="00C52FD7" w:rsidP="00D617DB">
      <w:r>
        <w:separator/>
      </w:r>
    </w:p>
  </w:footnote>
  <w:footnote w:type="continuationSeparator" w:id="1">
    <w:p w:rsidR="00C52FD7" w:rsidRDefault="00C52FD7" w:rsidP="00D61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0EF5"/>
    <w:multiLevelType w:val="singleLevel"/>
    <w:tmpl w:val="594A3745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DB"/>
    <w:rsid w:val="001930D7"/>
    <w:rsid w:val="00756E0F"/>
    <w:rsid w:val="0084496E"/>
    <w:rsid w:val="00C52FD7"/>
    <w:rsid w:val="00D617DB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D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7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沈爱玲</dc:creator>
  <cp:keywords/>
  <dc:description/>
  <cp:lastModifiedBy>沈爱玲</cp:lastModifiedBy>
  <cp:revision>4</cp:revision>
  <dcterms:created xsi:type="dcterms:W3CDTF">2017-06-26T02:14:00Z</dcterms:created>
  <dcterms:modified xsi:type="dcterms:W3CDTF">2017-06-26T02:15:00Z</dcterms:modified>
</cp:coreProperties>
</file>