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312" w:after="156"/>
        <w:jc w:val="center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上海市教育系统</w:t>
      </w:r>
      <w:r>
        <w:rPr>
          <w:rFonts w:ascii="宋体" w:hAnsi="宋体"/>
          <w:b/>
          <w:bCs/>
          <w:kern w:val="0"/>
          <w:sz w:val="44"/>
          <w:szCs w:val="44"/>
        </w:rPr>
        <w:t>工会理论</w:t>
      </w:r>
      <w:r>
        <w:rPr>
          <w:rFonts w:hint="eastAsia" w:ascii="宋体" w:hAnsi="宋体"/>
          <w:b/>
          <w:bCs/>
          <w:kern w:val="0"/>
          <w:sz w:val="44"/>
          <w:szCs w:val="44"/>
        </w:rPr>
        <w:t>研究会</w:t>
      </w:r>
      <w:r>
        <w:rPr>
          <w:rFonts w:ascii="宋体" w:hAnsi="宋体"/>
          <w:b/>
          <w:bCs/>
          <w:kern w:val="0"/>
          <w:sz w:val="44"/>
          <w:szCs w:val="44"/>
        </w:rPr>
        <w:t>研究</w:t>
      </w:r>
      <w:r>
        <w:rPr>
          <w:rFonts w:hint="eastAsia" w:ascii="宋体" w:hAnsi="宋体"/>
          <w:b/>
          <w:bCs/>
          <w:kern w:val="0"/>
          <w:sz w:val="44"/>
          <w:szCs w:val="44"/>
        </w:rPr>
        <w:t>课题</w:t>
      </w:r>
    </w:p>
    <w:p>
      <w:pPr>
        <w:widowControl/>
        <w:snapToGrid w:val="0"/>
        <w:spacing w:before="312" w:after="156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widowControl/>
        <w:snapToGrid w:val="0"/>
        <w:spacing w:before="312" w:after="50"/>
        <w:jc w:val="center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before="312" w:after="50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before="312" w:after="50"/>
        <w:jc w:val="center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申    请   书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tbl>
      <w:tblPr>
        <w:tblStyle w:val="3"/>
        <w:tblW w:w="6657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vAlign w:val="center"/>
          </w:tcPr>
          <w:p>
            <w:pPr>
              <w:widowControl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课题名称：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vAlign w:val="center"/>
          </w:tcPr>
          <w:p>
            <w:pPr>
              <w:widowControl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申 请 人：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vAlign w:val="center"/>
          </w:tcPr>
          <w:p>
            <w:pPr>
              <w:widowControl/>
              <w:rPr>
                <w:rFonts w:hint="eastAsia"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所在单位：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ˎ̥" w:hAnsi="ˎ̥" w:cs="宋体"/>
                <w:kern w:val="0"/>
                <w:szCs w:val="21"/>
              </w:rPr>
              <w:t>（盖工会章）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57" w:type="dxa"/>
            <w:vAlign w:val="center"/>
          </w:tcPr>
          <w:p>
            <w:pPr>
              <w:widowControl/>
              <w:rPr>
                <w:rFonts w:hint="eastAsia"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申请日期：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ˎ̥" w:hAnsi="ˎ̥" w:cs="宋体"/>
                <w:kern w:val="0"/>
                <w:szCs w:val="21"/>
              </w:rPr>
              <w:t xml:space="preserve">      </w:t>
            </w:r>
            <w:r>
              <w:rPr>
                <w:rFonts w:ascii="ˎ̥" w:hAnsi="ˎ̥" w:cs="宋体"/>
                <w:kern w:val="0"/>
                <w:szCs w:val="21"/>
              </w:rPr>
              <w:t xml:space="preserve">    </w:t>
            </w:r>
            <w:r>
              <w:rPr>
                <w:rFonts w:hint="eastAsia"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年       月      日</w:t>
            </w:r>
          </w:p>
        </w:tc>
      </w:tr>
    </w:tbl>
    <w:p>
      <w:pPr>
        <w:widowControl/>
        <w:snapToGrid w:val="0"/>
        <w:jc w:val="center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kern w:val="0"/>
          <w:szCs w:val="21"/>
        </w:rPr>
      </w:pPr>
    </w:p>
    <w:p>
      <w:pPr>
        <w:widowControl/>
        <w:snapToGrid w:val="0"/>
        <w:jc w:val="center"/>
        <w:rPr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jc w:val="center"/>
        <w:rPr>
          <w:rFonts w:hint="eastAsia"/>
          <w:kern w:val="0"/>
          <w:szCs w:val="21"/>
        </w:rPr>
      </w:pPr>
    </w:p>
    <w:p>
      <w:pPr>
        <w:widowControl/>
        <w:snapToGrid w:val="0"/>
        <w:spacing w:line="600" w:lineRule="atLeast"/>
        <w:jc w:val="center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上海市教育系统工会</w:t>
      </w:r>
      <w:r>
        <w:rPr>
          <w:rFonts w:ascii="宋体" w:hAnsi="宋体"/>
          <w:b/>
          <w:bCs/>
          <w:spacing w:val="8"/>
          <w:kern w:val="0"/>
          <w:sz w:val="32"/>
          <w:szCs w:val="32"/>
        </w:rPr>
        <w:t>理论研究会</w:t>
      </w:r>
    </w:p>
    <w:p>
      <w:pPr>
        <w:widowControl/>
        <w:snapToGrid w:val="0"/>
        <w:spacing w:line="500" w:lineRule="atLeast"/>
        <w:jc w:val="center"/>
        <w:rPr>
          <w:kern w:val="0"/>
          <w:szCs w:val="21"/>
        </w:rPr>
      </w:pPr>
      <w:r>
        <w:rPr>
          <w:kern w:val="0"/>
          <w:sz w:val="32"/>
          <w:szCs w:val="32"/>
        </w:rPr>
        <w:t>2016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年制</w:t>
      </w:r>
    </w:p>
    <w:p>
      <w:pPr>
        <w:widowControl/>
        <w:snapToGrid w:val="0"/>
        <w:spacing w:line="500" w:lineRule="atLeast"/>
        <w:jc w:val="left"/>
        <w:rPr>
          <w:rFonts w:hint="eastAsia"/>
          <w:b/>
          <w:bCs/>
          <w:spacing w:val="8"/>
          <w:kern w:val="0"/>
          <w:sz w:val="32"/>
          <w:szCs w:val="32"/>
        </w:rPr>
      </w:pPr>
      <w:r>
        <w:rPr>
          <w:b/>
          <w:bCs/>
          <w:spacing w:val="8"/>
          <w:kern w:val="0"/>
          <w:sz w:val="32"/>
          <w:szCs w:val="32"/>
        </w:rPr>
        <w:br w:type="page"/>
      </w:r>
    </w:p>
    <w:p>
      <w:pPr>
        <w:widowControl/>
        <w:snapToGrid w:val="0"/>
        <w:spacing w:line="500" w:lineRule="atLeast"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spacing w:line="500" w:lineRule="atLeast"/>
        <w:jc w:val="lef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申请者的承诺：</w:t>
      </w:r>
    </w:p>
    <w:p>
      <w:pPr>
        <w:widowControl/>
        <w:snapToGrid w:val="0"/>
        <w:spacing w:line="500" w:lineRule="atLeast"/>
        <w:ind w:firstLine="657"/>
        <w:jc w:val="lef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我承诺对本人填写的各项内容的真实性负责，保证没有知识产权争议。如获准立项，我承诺以本表为有约束力的协议，遵守上海市教育系统工会</w:t>
      </w:r>
      <w:r>
        <w:rPr>
          <w:rFonts w:ascii="宋体" w:hAnsi="宋体"/>
          <w:b/>
          <w:bCs/>
          <w:spacing w:val="8"/>
          <w:kern w:val="0"/>
          <w:sz w:val="32"/>
          <w:szCs w:val="32"/>
        </w:rPr>
        <w:t>理论研究会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的有关规定，按计划认真开展研究工作，取得预期研究成果。上海市教育工会有权使用本表所有数据和资料。</w:t>
      </w:r>
    </w:p>
    <w:p>
      <w:pPr>
        <w:widowControl/>
        <w:snapToGrid w:val="0"/>
        <w:spacing w:line="500" w:lineRule="atLeast"/>
        <w:ind w:firstLine="657"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napToGrid w:val="0"/>
        <w:spacing w:line="500" w:lineRule="atLeast"/>
        <w:ind w:right="1476"/>
        <w:jc w:val="righ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申请者（签章）：</w:t>
      </w:r>
    </w:p>
    <w:p>
      <w:pPr>
        <w:widowControl/>
        <w:snapToGrid w:val="0"/>
        <w:spacing w:line="500" w:lineRule="atLeast"/>
        <w:ind w:right="1476"/>
        <w:jc w:val="right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wordWrap w:val="0"/>
        <w:snapToGrid w:val="0"/>
        <w:spacing w:line="500" w:lineRule="atLeast"/>
        <w:jc w:val="right"/>
        <w:rPr>
          <w:kern w:val="0"/>
          <w:szCs w:val="21"/>
        </w:rPr>
      </w:pP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>20   年</w:t>
      </w:r>
      <w:r>
        <w:rPr>
          <w:b/>
          <w:bCs/>
          <w:kern w:val="0"/>
          <w:szCs w:val="21"/>
        </w:rPr>
        <w:t xml:space="preserve"> </w:t>
      </w:r>
      <w:r>
        <w:rPr>
          <w:rFonts w:hint="eastAsia" w:ascii="宋体" w:hAnsi="宋体"/>
          <w:b/>
          <w:bCs/>
          <w:spacing w:val="8"/>
          <w:kern w:val="0"/>
          <w:sz w:val="32"/>
          <w:szCs w:val="32"/>
        </w:rPr>
        <w:t xml:space="preserve">   月   日</w:t>
      </w:r>
    </w:p>
    <w:p>
      <w:pPr>
        <w:widowControl/>
        <w:snapToGrid w:val="0"/>
        <w:spacing w:line="500" w:lineRule="atLeast"/>
        <w:jc w:val="center"/>
        <w:rPr>
          <w:rFonts w:hint="eastAsia" w:ascii="宋体" w:hAnsi="宋体"/>
          <w:b/>
          <w:bCs/>
          <w:kern w:val="0"/>
          <w:sz w:val="30"/>
          <w:szCs w:val="30"/>
        </w:rPr>
      </w:pPr>
    </w:p>
    <w:p>
      <w:pPr>
        <w:widowControl/>
        <w:snapToGrid w:val="0"/>
        <w:spacing w:line="500" w:lineRule="atLeast"/>
        <w:jc w:val="center"/>
        <w:rPr>
          <w:kern w:val="0"/>
          <w:szCs w:val="21"/>
        </w:rPr>
      </w:pPr>
      <w:r>
        <w:rPr>
          <w:rFonts w:ascii="宋体" w:hAnsi="宋体"/>
          <w:b/>
          <w:bCs/>
          <w:kern w:val="0"/>
          <w:sz w:val="30"/>
          <w:szCs w:val="30"/>
        </w:rPr>
        <w:br w:type="page"/>
      </w:r>
      <w:r>
        <w:rPr>
          <w:rFonts w:hint="eastAsia" w:ascii="宋体" w:hAnsi="宋体"/>
          <w:b/>
          <w:bCs/>
          <w:kern w:val="0"/>
          <w:sz w:val="30"/>
          <w:szCs w:val="30"/>
        </w:rPr>
        <w:t>申请人基本信息</w:t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一、基本资料</w:t>
      </w:r>
    </w:p>
    <w:tbl>
      <w:tblPr>
        <w:tblStyle w:val="3"/>
        <w:tblW w:w="919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775"/>
        <w:gridCol w:w="141"/>
        <w:gridCol w:w="589"/>
        <w:gridCol w:w="1007"/>
        <w:gridCol w:w="211"/>
        <w:gridCol w:w="1135"/>
        <w:gridCol w:w="41"/>
        <w:gridCol w:w="908"/>
        <w:gridCol w:w="69"/>
        <w:gridCol w:w="822"/>
        <w:gridCol w:w="689"/>
        <w:gridCol w:w="654"/>
        <w:gridCol w:w="13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申请人姓名</w:t>
            </w:r>
          </w:p>
        </w:tc>
        <w:tc>
          <w:tcPr>
            <w:tcW w:w="1737" w:type="dxa"/>
            <w:gridSpan w:val="3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   别</w:t>
            </w:r>
          </w:p>
        </w:tc>
        <w:tc>
          <w:tcPr>
            <w:tcW w:w="1018" w:type="dxa"/>
            <w:gridSpan w:val="3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证件号码</w:t>
            </w:r>
          </w:p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（身份证等）</w:t>
            </w:r>
          </w:p>
        </w:tc>
        <w:tc>
          <w:tcPr>
            <w:tcW w:w="1965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最后学位</w:t>
            </w:r>
          </w:p>
        </w:tc>
        <w:tc>
          <w:tcPr>
            <w:tcW w:w="1737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nil"/>
              <w:left w:val="dashed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最后学历</w:t>
            </w:r>
          </w:p>
        </w:tc>
        <w:tc>
          <w:tcPr>
            <w:tcW w:w="1018" w:type="dxa"/>
            <w:gridSpan w:val="3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研究专长</w:t>
            </w:r>
          </w:p>
        </w:tc>
        <w:tc>
          <w:tcPr>
            <w:tcW w:w="1965" w:type="dxa"/>
            <w:gridSpan w:val="2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专业职务</w:t>
            </w:r>
          </w:p>
        </w:tc>
        <w:tc>
          <w:tcPr>
            <w:tcW w:w="1737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nil"/>
              <w:left w:val="dashed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党政职务</w:t>
            </w:r>
          </w:p>
        </w:tc>
        <w:tc>
          <w:tcPr>
            <w:tcW w:w="1018" w:type="dxa"/>
            <w:gridSpan w:val="3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    门</w:t>
            </w:r>
          </w:p>
        </w:tc>
        <w:tc>
          <w:tcPr>
            <w:tcW w:w="1965" w:type="dxa"/>
            <w:gridSpan w:val="2"/>
            <w:tcBorders>
              <w:top w:val="single" w:color="auto" w:sz="0" w:space="0"/>
              <w:left w:val="thinThickLargeGap" w:color="auto" w:sz="0" w:space="0"/>
              <w:bottom w:val="dotDash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办公电话</w:t>
            </w:r>
          </w:p>
        </w:tc>
        <w:tc>
          <w:tcPr>
            <w:tcW w:w="1737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nil"/>
              <w:left w:val="double" w:color="auto" w:sz="0" w:space="0"/>
              <w:bottom w:val="dotDash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家庭电话</w:t>
            </w:r>
          </w:p>
        </w:tc>
        <w:tc>
          <w:tcPr>
            <w:tcW w:w="1018" w:type="dxa"/>
            <w:gridSpan w:val="3"/>
            <w:tcBorders>
              <w:top w:val="single" w:color="auto" w:sz="0" w:space="0"/>
              <w:left w:val="thinThickLargeGap" w:color="auto" w:sz="0" w:space="0"/>
              <w:bottom w:val="doub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dotDash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    机</w:t>
            </w:r>
          </w:p>
        </w:tc>
        <w:tc>
          <w:tcPr>
            <w:tcW w:w="1965" w:type="dxa"/>
            <w:gridSpan w:val="2"/>
            <w:tcBorders>
              <w:top w:val="single" w:color="auto" w:sz="0" w:space="0"/>
              <w:left w:val="thinThickLargeGap" w:color="auto" w:sz="0" w:space="0"/>
              <w:bottom w:val="threeDEmboss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5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电子信箱</w:t>
            </w:r>
          </w:p>
        </w:tc>
        <w:tc>
          <w:tcPr>
            <w:tcW w:w="7577" w:type="dxa"/>
            <w:gridSpan w:val="1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要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参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加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 xml:space="preserve">者 </w:t>
            </w: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专业职务</w:t>
            </w: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研究专长</w:t>
            </w:r>
          </w:p>
        </w:tc>
        <w:tc>
          <w:tcPr>
            <w:tcW w:w="90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dotDash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dotDash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dotDash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dotDash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thinThickThinMediumGap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  <w:tc>
          <w:tcPr>
            <w:tcW w:w="1311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ascii="宋体" w:hAnsi="宋体"/>
          <w:b/>
          <w:bCs/>
          <w:kern w:val="0"/>
          <w:sz w:val="28"/>
          <w:szCs w:val="28"/>
        </w:rPr>
        <w:br w:type="page"/>
      </w:r>
      <w:r>
        <w:rPr>
          <w:rFonts w:hint="eastAsia" w:ascii="宋体" w:hAnsi="宋体"/>
          <w:b/>
          <w:bCs/>
          <w:kern w:val="0"/>
          <w:sz w:val="28"/>
          <w:szCs w:val="28"/>
        </w:rPr>
        <w:t>二、申请人近三年取得的与本项目相关的研究成果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800"/>
        <w:gridCol w:w="1200"/>
        <w:gridCol w:w="1200"/>
        <w:gridCol w:w="1266"/>
        <w:gridCol w:w="1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成果名称</w:t>
            </w:r>
          </w:p>
        </w:tc>
        <w:tc>
          <w:tcPr>
            <w:tcW w:w="18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ˎ̥" w:hAnsi="ˎ̥" w:cs="宋体"/>
                <w:kern w:val="0"/>
                <w:szCs w:val="21"/>
              </w:rPr>
              <w:t xml:space="preserve">成果形式 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作者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署名顺序/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作者数</w:t>
            </w:r>
          </w:p>
        </w:tc>
        <w:tc>
          <w:tcPr>
            <w:tcW w:w="1266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发表刊物/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出版单位/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使用单位等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  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dashed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dashed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dashed" w:color="auto" w:sz="0" w:space="0"/>
              <w:bottom w:val="single" w:color="auto" w:sz="8" w:space="0"/>
              <w:right w:val="dotted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dotted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otDash" w:color="auto" w:sz="8" w:space="0"/>
              <w:right w:val="dashed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dashed" w:color="auto" w:sz="0" w:space="0"/>
              <w:bottom w:val="dotDash" w:color="auto" w:sz="8" w:space="0"/>
              <w:right w:val="dotDotDash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dotDash" w:color="auto" w:sz="8" w:space="0"/>
              <w:right w:val="dotDotDash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dotDotDash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6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dashed" w:color="auto" w:sz="0" w:space="0"/>
              <w:bottom w:val="single" w:color="auto" w:sz="8" w:space="0"/>
              <w:right w:val="thinThickSmallGap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dashed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thinThickSmallGap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thinThickLargeGap" w:color="auto" w:sz="0" w:space="0"/>
              <w:bottom w:val="single" w:color="auto" w:sz="8" w:space="0"/>
              <w:right w:val="thinThickSmallGap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三、申请人近三年承担的主要科研项目及完成情况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1200"/>
        <w:gridCol w:w="1200"/>
        <w:gridCol w:w="1266"/>
        <w:gridCol w:w="2106"/>
        <w:gridCol w:w="9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批准单位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批准时间</w:t>
            </w:r>
          </w:p>
        </w:tc>
        <w:tc>
          <w:tcPr>
            <w:tcW w:w="1266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第几承担人</w:t>
            </w:r>
          </w:p>
        </w:tc>
        <w:tc>
          <w:tcPr>
            <w:tcW w:w="2106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完成时间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（或预计完成时间）</w:t>
            </w:r>
          </w:p>
        </w:tc>
        <w:tc>
          <w:tcPr>
            <w:tcW w:w="900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验收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doub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dashSmallGap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doub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dashSmallGap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doub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dashSmallGap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triple" w:color="auto" w:sz="0" w:space="0"/>
              <w:left w:val="single" w:color="auto" w:sz="0" w:space="0"/>
              <w:bottom w:val="single" w:color="auto" w:sz="8" w:space="0"/>
              <w:right w:val="doub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0" w:space="0"/>
              <w:left w:val="single" w:color="auto" w:sz="0" w:space="0"/>
              <w:bottom w:val="dashSmallGap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0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0" w:space="0"/>
              <w:left w:val="dotDash" w:color="auto" w:sz="0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06" w:type="dxa"/>
            <w:tcBorders>
              <w:top w:val="thinThick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dotDash" w:color="auto" w:sz="0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br w:type="page"/>
      </w:r>
      <w:r>
        <w:rPr>
          <w:rFonts w:hint="eastAsia" w:ascii="宋体" w:hAnsi="宋体"/>
          <w:b/>
          <w:bCs/>
          <w:kern w:val="0"/>
          <w:sz w:val="30"/>
          <w:szCs w:val="30"/>
        </w:rPr>
        <w:t>课题基本信息</w:t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四、课题基本情况</w:t>
      </w:r>
    </w:p>
    <w:tbl>
      <w:tblPr>
        <w:tblStyle w:val="3"/>
        <w:tblW w:w="873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8"/>
        <w:gridCol w:w="2800"/>
        <w:gridCol w:w="2410"/>
        <w:gridCol w:w="19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课题名称</w:t>
            </w:r>
          </w:p>
        </w:tc>
        <w:tc>
          <w:tcPr>
            <w:tcW w:w="7141" w:type="dxa"/>
            <w:gridSpan w:val="4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56" w:after="156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1591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研究类别</w:t>
            </w:r>
          </w:p>
        </w:tc>
        <w:tc>
          <w:tcPr>
            <w:tcW w:w="7141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□理论研究      □实务研究  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609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申请经费</w:t>
            </w:r>
          </w:p>
        </w:tc>
        <w:tc>
          <w:tcPr>
            <w:tcW w:w="280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万元（直接费用）</w:t>
            </w:r>
          </w:p>
        </w:tc>
        <w:tc>
          <w:tcPr>
            <w:tcW w:w="241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预计完成时间</w:t>
            </w:r>
          </w:p>
        </w:tc>
        <w:tc>
          <w:tcPr>
            <w:tcW w:w="191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6" w:hRule="atLeast"/>
          <w:jc w:val="center"/>
        </w:trPr>
        <w:tc>
          <w:tcPr>
            <w:tcW w:w="1609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预期最终成果</w:t>
            </w:r>
          </w:p>
        </w:tc>
        <w:tc>
          <w:tcPr>
            <w:tcW w:w="7123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□系列论文         □研究报告    </w:t>
            </w:r>
          </w:p>
          <w:p>
            <w:pPr>
              <w:widowControl/>
              <w:spacing w:before="156" w:after="156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□其他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     </w:t>
            </w:r>
          </w:p>
        </w:tc>
      </w:tr>
    </w:tbl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五、课题研究方案的设计论证</w:t>
      </w:r>
    </w:p>
    <w:tbl>
      <w:tblPr>
        <w:tblStyle w:val="3"/>
        <w:tblW w:w="87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9" w:hRule="atLeast"/>
          <w:jc w:val="center"/>
        </w:trPr>
        <w:tc>
          <w:tcPr>
            <w:tcW w:w="8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（一）本课题的研究现状及趋势，本课题的选题意义（包括理论意义和应用价值）。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  </w:t>
            </w:r>
          </w:p>
          <w:p>
            <w:pPr>
              <w:widowControl/>
              <w:ind w:firstLine="315" w:firstLineChars="150"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8" w:hRule="atLeast"/>
          <w:jc w:val="center"/>
        </w:trPr>
        <w:tc>
          <w:tcPr>
            <w:tcW w:w="8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（二）本课题研究的基本内容，说明创新程度及预计突破的难点及关键问题。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8" w:hRule="atLeast"/>
          <w:jc w:val="center"/>
        </w:trPr>
        <w:tc>
          <w:tcPr>
            <w:tcW w:w="8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（三）本课题的研究思路和方法，研究步骤、进度计划、中期成果等。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line="560" w:lineRule="exac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  <w:r>
        <w:rPr>
          <w:b/>
          <w:bCs/>
          <w:spacing w:val="8"/>
          <w:kern w:val="0"/>
          <w:sz w:val="32"/>
          <w:szCs w:val="32"/>
        </w:rPr>
        <w:br w:type="page"/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9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（四）前期研究基础及资料准备情况，主要参考文献。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rFonts w:hint="eastAsia" w:ascii="ˎ̥" w:hAnsi="ˎ̥" w:cs="宋体"/>
          <w:vanish/>
          <w:kern w:val="0"/>
          <w:szCs w:val="21"/>
        </w:rPr>
      </w:pP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9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（五）最终成果形式及考核目标。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</w:rPr>
        <w:br w:type="page"/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六、经费预算</w:t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kern w:val="0"/>
          <w:szCs w:val="21"/>
        </w:rPr>
        <w:t> 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2713"/>
        <w:gridCol w:w="1948"/>
        <w:gridCol w:w="22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 w:hRule="atLeast"/>
        </w:trPr>
        <w:tc>
          <w:tcPr>
            <w:tcW w:w="15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经费投入</w:t>
            </w: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市教育工会资助金额（元）</w:t>
            </w:r>
          </w:p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（直接费用）</w:t>
            </w:r>
          </w:p>
        </w:tc>
        <w:tc>
          <w:tcPr>
            <w:tcW w:w="4242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1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其他经费来源及金额（元）</w:t>
            </w:r>
          </w:p>
        </w:tc>
        <w:tc>
          <w:tcPr>
            <w:tcW w:w="424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总经费合计</w:t>
            </w:r>
          </w:p>
        </w:tc>
        <w:tc>
          <w:tcPr>
            <w:tcW w:w="424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经费支出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直接费用）</w:t>
            </w: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预算科目</w:t>
            </w:r>
          </w:p>
        </w:tc>
        <w:tc>
          <w:tcPr>
            <w:tcW w:w="1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金额（元）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计算根据及理由（包括数量、单价等）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会议费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差旅费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材料设备费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出版/文献/信息传播/知识产权费用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劳务费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其他支出</w:t>
            </w:r>
          </w:p>
        </w:tc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  <w:r>
        <w:rPr>
          <w:kern w:val="0"/>
          <w:szCs w:val="21"/>
        </w:rPr>
        <w:br w:type="page"/>
      </w: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七、申请人所在单位工会审核意见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right="73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盖   章：</w:t>
            </w:r>
          </w:p>
          <w:p>
            <w:pPr>
              <w:widowControl/>
              <w:spacing w:line="360" w:lineRule="auto"/>
              <w:jc w:val="righ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     月      日</w:t>
            </w:r>
          </w:p>
        </w:tc>
      </w:tr>
    </w:tbl>
    <w:p>
      <w:pPr>
        <w:widowControl/>
        <w:snapToGrid w:val="0"/>
        <w:jc w:val="center"/>
        <w:rPr>
          <w:rFonts w:ascii="ˎ̥" w:hAnsi="ˎ̥" w:cs="宋体"/>
          <w:kern w:val="0"/>
          <w:szCs w:val="21"/>
        </w:rPr>
      </w:pPr>
    </w:p>
    <w:p>
      <w:pPr>
        <w:widowControl/>
        <w:snapToGrid w:val="0"/>
        <w:spacing w:line="560" w:lineRule="atLeast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八、上海市教育系统工会</w:t>
      </w:r>
      <w:r>
        <w:rPr>
          <w:rFonts w:ascii="宋体" w:hAnsi="宋体"/>
          <w:b/>
          <w:bCs/>
          <w:kern w:val="0"/>
          <w:sz w:val="28"/>
          <w:szCs w:val="28"/>
        </w:rPr>
        <w:t>理论研究会</w:t>
      </w:r>
      <w:r>
        <w:rPr>
          <w:rFonts w:hint="eastAsia" w:ascii="宋体" w:hAnsi="宋体"/>
          <w:b/>
          <w:bCs/>
          <w:kern w:val="0"/>
          <w:sz w:val="28"/>
          <w:szCs w:val="28"/>
        </w:rPr>
        <w:t>审核意见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8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right="42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盖   章：</w:t>
            </w:r>
          </w:p>
          <w:p>
            <w:pPr>
              <w:widowControl/>
              <w:spacing w:line="360" w:lineRule="auto"/>
              <w:jc w:val="righ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     月      日</w:t>
            </w:r>
          </w:p>
        </w:tc>
      </w:tr>
    </w:tbl>
    <w:p>
      <w:pPr>
        <w:widowControl/>
        <w:snapToGrid w:val="0"/>
        <w:rPr>
          <w:rFonts w:hint="eastAsia" w:ascii="ˎ̥" w:hAnsi="ˎ̥" w:cs="宋体"/>
          <w:vanish/>
          <w:kern w:val="0"/>
          <w:szCs w:val="21"/>
        </w:rPr>
      </w:pPr>
    </w:p>
    <w:p/>
    <w:p>
      <w:pPr>
        <w:pStyle w:val="4"/>
        <w:widowControl/>
        <w:spacing w:line="360" w:lineRule="exact"/>
        <w:ind w:left="0"/>
        <w:rPr>
          <w:rFonts w:hAnsi="仿宋_GB2312"/>
          <w:b/>
          <w:bCs/>
          <w:spacing w:val="-4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13E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uiPriority w:val="0"/>
    <w:pPr>
      <w:spacing w:before="0" w:beforeAutospacing="0" w:after="0" w:afterAutospacing="0"/>
      <w:ind w:left="5250"/>
      <w:jc w:val="both"/>
    </w:pPr>
    <w:rPr>
      <w:rFonts w:hint="eastAsia" w:ascii="仿宋_GB2312" w:eastAsia="仿宋_GB2312" w:cs="仿宋_GB2312"/>
      <w:kern w:val="0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2017-02-23T01:59:04Z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